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DD9BC" w14:textId="77777777" w:rsidR="00103A19" w:rsidRPr="006B16EB" w:rsidRDefault="00831040" w:rsidP="00103A19">
      <w:pPr>
        <w:rPr>
          <w:b/>
          <w:sz w:val="36"/>
          <w:szCs w:val="36"/>
        </w:rPr>
      </w:pPr>
      <w:bookmarkStart w:id="0" w:name="_GoBack"/>
      <w:bookmarkEnd w:id="0"/>
      <w:r w:rsidRPr="00072ADB">
        <w:rPr>
          <w:b/>
          <w:sz w:val="36"/>
          <w:szCs w:val="36"/>
        </w:rPr>
        <w:t>Addre</w:t>
      </w:r>
      <w:r w:rsidR="0083295C" w:rsidRPr="00072ADB">
        <w:rPr>
          <w:b/>
          <w:sz w:val="36"/>
          <w:szCs w:val="36"/>
        </w:rPr>
        <w:t>ssing Problematic Polypharmacy</w:t>
      </w:r>
    </w:p>
    <w:p w14:paraId="05B6B7C6" w14:textId="77777777" w:rsidR="00831040" w:rsidRPr="00831040" w:rsidRDefault="00103A19" w:rsidP="00103A19">
      <w:pPr>
        <w:rPr>
          <w:b/>
        </w:rPr>
      </w:pPr>
      <w:r w:rsidRPr="00103A19">
        <w:rPr>
          <w:b/>
        </w:rPr>
        <w:t>What is the project attempting to tackle or improve?</w:t>
      </w:r>
    </w:p>
    <w:p w14:paraId="4DB4DC6E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East and North Hertfordshire </w:t>
      </w:r>
      <w:r w:rsidR="0083295C" w:rsidRPr="004F7A5C">
        <w:rPr>
          <w:sz w:val="24"/>
          <w:szCs w:val="24"/>
        </w:rPr>
        <w:t>have</w:t>
      </w:r>
      <w:r w:rsidRPr="004F7A5C">
        <w:rPr>
          <w:sz w:val="24"/>
          <w:szCs w:val="24"/>
        </w:rPr>
        <w:t xml:space="preserve"> an elderly care home population of about 3,000. Many have complex health conditions requiring a daily average of 7-8 prescribed medicines, rising to ten in over 75-year-olds. </w:t>
      </w:r>
    </w:p>
    <w:p w14:paraId="2E7935F6" w14:textId="77777777" w:rsidR="006B16EB" w:rsidRDefault="006507C6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East and North Herts CCG introduced</w:t>
      </w:r>
      <w:r w:rsidR="0083295C" w:rsidRPr="004F7A5C">
        <w:rPr>
          <w:sz w:val="24"/>
          <w:szCs w:val="24"/>
        </w:rPr>
        <w:t xml:space="preserve"> a multidisciplinary care home pharmacy team to improve the health and wellbeing of residents.</w:t>
      </w:r>
    </w:p>
    <w:p w14:paraId="7B17FB93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Evidenced risks associated with patient harm include:</w:t>
      </w:r>
    </w:p>
    <w:p w14:paraId="621B351B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• staff with limited medicines management training, exposing residents to errors</w:t>
      </w:r>
    </w:p>
    <w:p w14:paraId="48D12CA4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• adverse drug effects</w:t>
      </w:r>
    </w:p>
    <w:p w14:paraId="1BAA75A2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• increased hospital admissions</w:t>
      </w:r>
    </w:p>
    <w:p w14:paraId="756F8A76" w14:textId="77777777" w:rsidR="006B16EB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The</w:t>
      </w:r>
      <w:r w:rsidR="0083295C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team works to improve medicines optimisation and reduce medication errors, avoidable hospital</w:t>
      </w:r>
      <w:r w:rsidR="0083295C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admissions and medicines waste. Care home staff are supported to improve medicines management</w:t>
      </w:r>
      <w:r w:rsidR="0083295C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 xml:space="preserve">systems. </w:t>
      </w:r>
    </w:p>
    <w:p w14:paraId="531FBD10" w14:textId="77777777" w:rsidR="00103A19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Dieticians support carers to increase their understanding of nutrition in the elderly, reducing</w:t>
      </w:r>
      <w:r w:rsidR="00831040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the necessity for oral nutritional supplements (ONS).</w:t>
      </w:r>
    </w:p>
    <w:p w14:paraId="03A4F3BF" w14:textId="77777777" w:rsidR="006B16EB" w:rsidRPr="006B16EB" w:rsidRDefault="006B16EB" w:rsidP="006B16EB">
      <w:pPr>
        <w:rPr>
          <w:sz w:val="24"/>
          <w:szCs w:val="24"/>
        </w:rPr>
      </w:pPr>
      <w:r w:rsidRPr="007F4527">
        <w:rPr>
          <w:b/>
          <w:sz w:val="24"/>
          <w:szCs w:val="24"/>
        </w:rPr>
        <w:t>Over three years</w:t>
      </w:r>
      <w:r w:rsidRPr="006B16EB">
        <w:rPr>
          <w:sz w:val="24"/>
          <w:szCs w:val="24"/>
        </w:rPr>
        <w:t xml:space="preserve"> the team has:</w:t>
      </w:r>
    </w:p>
    <w:p w14:paraId="6A278D33" w14:textId="77777777" w:rsidR="006B16EB" w:rsidRPr="006B16EB" w:rsidRDefault="006B16EB" w:rsidP="006B16EB">
      <w:pPr>
        <w:rPr>
          <w:sz w:val="24"/>
          <w:szCs w:val="24"/>
        </w:rPr>
      </w:pPr>
      <w:r w:rsidRPr="006B16EB">
        <w:rPr>
          <w:sz w:val="24"/>
          <w:szCs w:val="24"/>
        </w:rPr>
        <w:t>• Achieved overall annual drug cost savings of almost £400,000</w:t>
      </w:r>
    </w:p>
    <w:p w14:paraId="0A60BAD1" w14:textId="77777777" w:rsidR="006B16EB" w:rsidRPr="006B16EB" w:rsidRDefault="006B16EB" w:rsidP="006B16EB">
      <w:pPr>
        <w:rPr>
          <w:sz w:val="24"/>
          <w:szCs w:val="24"/>
        </w:rPr>
      </w:pPr>
      <w:r w:rsidRPr="006B16EB">
        <w:rPr>
          <w:sz w:val="24"/>
          <w:szCs w:val="24"/>
        </w:rPr>
        <w:t>• reviewed medications for 1,869 patients - 17,848 medicines</w:t>
      </w:r>
    </w:p>
    <w:p w14:paraId="3BEB9CDF" w14:textId="77777777" w:rsidR="006B16EB" w:rsidRPr="006B16EB" w:rsidRDefault="006B16EB" w:rsidP="006B16EB">
      <w:pPr>
        <w:rPr>
          <w:sz w:val="24"/>
          <w:szCs w:val="24"/>
        </w:rPr>
      </w:pPr>
      <w:r w:rsidRPr="006B16EB">
        <w:rPr>
          <w:sz w:val="24"/>
          <w:szCs w:val="24"/>
        </w:rPr>
        <w:t>• stopped 16% - 2,929 medicines</w:t>
      </w:r>
    </w:p>
    <w:p w14:paraId="58EDF2A6" w14:textId="77777777" w:rsidR="006B16EB" w:rsidRPr="006B16EB" w:rsidRDefault="006B16EB" w:rsidP="006B16EB">
      <w:pPr>
        <w:rPr>
          <w:sz w:val="24"/>
          <w:szCs w:val="24"/>
        </w:rPr>
      </w:pPr>
      <w:r w:rsidRPr="006B16EB">
        <w:rPr>
          <w:sz w:val="24"/>
          <w:szCs w:val="24"/>
        </w:rPr>
        <w:t>• 1,099 of the medicines stopped had an increased the risk of falls. Of 159 anti-psychotic medicines</w:t>
      </w:r>
      <w:r w:rsidR="007F4527">
        <w:rPr>
          <w:sz w:val="24"/>
          <w:szCs w:val="24"/>
        </w:rPr>
        <w:t xml:space="preserve"> </w:t>
      </w:r>
      <w:r w:rsidRPr="006B16EB">
        <w:rPr>
          <w:sz w:val="24"/>
          <w:szCs w:val="24"/>
        </w:rPr>
        <w:t>reviewed, 28% were reduced or stopped.</w:t>
      </w:r>
    </w:p>
    <w:p w14:paraId="3B82A9C4" w14:textId="77777777" w:rsidR="006B16EB" w:rsidRPr="006B16EB" w:rsidRDefault="006B16EB" w:rsidP="006B16EB">
      <w:pPr>
        <w:rPr>
          <w:sz w:val="24"/>
          <w:szCs w:val="24"/>
        </w:rPr>
      </w:pPr>
      <w:r w:rsidRPr="006B16EB">
        <w:rPr>
          <w:sz w:val="24"/>
          <w:szCs w:val="24"/>
        </w:rPr>
        <w:t>• replaced 65% of prescribed nutritional supplements with appropriate food, generating annual</w:t>
      </w:r>
      <w:r w:rsidR="007F4527">
        <w:rPr>
          <w:sz w:val="24"/>
          <w:szCs w:val="24"/>
        </w:rPr>
        <w:t xml:space="preserve"> </w:t>
      </w:r>
      <w:r w:rsidRPr="006B16EB">
        <w:rPr>
          <w:sz w:val="24"/>
          <w:szCs w:val="24"/>
        </w:rPr>
        <w:t>savings of £129,000.</w:t>
      </w:r>
    </w:p>
    <w:p w14:paraId="1EB7876B" w14:textId="77777777" w:rsidR="006B16EB" w:rsidRPr="004F7A5C" w:rsidRDefault="006B16EB" w:rsidP="00103A19">
      <w:pPr>
        <w:rPr>
          <w:sz w:val="24"/>
          <w:szCs w:val="24"/>
        </w:rPr>
      </w:pPr>
    </w:p>
    <w:p w14:paraId="01D2C4BA" w14:textId="77777777" w:rsidR="00103A19" w:rsidRPr="006B16EB" w:rsidRDefault="00103A19" w:rsidP="00103A19">
      <w:pPr>
        <w:rPr>
          <w:b/>
          <w:sz w:val="24"/>
          <w:szCs w:val="24"/>
        </w:rPr>
      </w:pPr>
      <w:r w:rsidRPr="006B16EB">
        <w:rPr>
          <w:b/>
          <w:sz w:val="24"/>
          <w:szCs w:val="24"/>
        </w:rPr>
        <w:t xml:space="preserve">How was the project </w:t>
      </w:r>
      <w:proofErr w:type="gramStart"/>
      <w:r w:rsidRPr="006B16EB">
        <w:rPr>
          <w:b/>
          <w:sz w:val="24"/>
          <w:szCs w:val="24"/>
        </w:rPr>
        <w:t>establish</w:t>
      </w:r>
      <w:r w:rsidR="00072ADB" w:rsidRPr="006B16EB">
        <w:rPr>
          <w:b/>
          <w:sz w:val="24"/>
          <w:szCs w:val="24"/>
        </w:rPr>
        <w:t>ed?/</w:t>
      </w:r>
      <w:proofErr w:type="gramEnd"/>
      <w:r w:rsidRPr="006B16EB">
        <w:rPr>
          <w:b/>
          <w:sz w:val="24"/>
          <w:szCs w:val="24"/>
        </w:rPr>
        <w:t>How is it currently being established?</w:t>
      </w:r>
    </w:p>
    <w:p w14:paraId="0DD1D789" w14:textId="77777777" w:rsidR="0083295C" w:rsidRPr="006B16EB" w:rsidRDefault="00072ADB" w:rsidP="00103A19">
      <w:pPr>
        <w:rPr>
          <w:i/>
          <w:sz w:val="24"/>
          <w:szCs w:val="24"/>
        </w:rPr>
      </w:pPr>
      <w:r w:rsidRPr="006B16EB">
        <w:rPr>
          <w:i/>
          <w:sz w:val="24"/>
          <w:szCs w:val="24"/>
        </w:rPr>
        <w:t>(</w:t>
      </w:r>
      <w:r w:rsidR="00CC3904" w:rsidRPr="006B16EB">
        <w:rPr>
          <w:i/>
          <w:sz w:val="24"/>
          <w:szCs w:val="24"/>
        </w:rPr>
        <w:t>Please see business case for the initial project/work attached</w:t>
      </w:r>
      <w:r w:rsidRPr="006B16EB">
        <w:rPr>
          <w:i/>
          <w:sz w:val="24"/>
          <w:szCs w:val="24"/>
        </w:rPr>
        <w:t>)</w:t>
      </w:r>
    </w:p>
    <w:p w14:paraId="46464C95" w14:textId="77777777" w:rsidR="00103A19" w:rsidRPr="004F7A5C" w:rsidRDefault="00072ADB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What started as an</w:t>
      </w:r>
      <w:r w:rsidR="00CC3904" w:rsidRPr="004F7A5C">
        <w:rPr>
          <w:sz w:val="24"/>
          <w:szCs w:val="24"/>
        </w:rPr>
        <w:t xml:space="preserve"> NHSE ‘Vanguard’</w:t>
      </w:r>
      <w:r w:rsidR="00103A19" w:rsidRPr="004F7A5C">
        <w:rPr>
          <w:sz w:val="24"/>
          <w:szCs w:val="24"/>
        </w:rPr>
        <w:t xml:space="preserve"> project has now become business as usual.</w:t>
      </w:r>
    </w:p>
    <w:p w14:paraId="11F4C83F" w14:textId="77777777" w:rsidR="00CC3904" w:rsidRPr="004F7A5C" w:rsidRDefault="00CC3904" w:rsidP="00CC3904">
      <w:pPr>
        <w:rPr>
          <w:sz w:val="24"/>
          <w:szCs w:val="24"/>
        </w:rPr>
      </w:pPr>
      <w:r w:rsidRPr="004F7A5C">
        <w:rPr>
          <w:sz w:val="24"/>
          <w:szCs w:val="24"/>
        </w:rPr>
        <w:lastRenderedPageBreak/>
        <w:t>Our newly developed Risk Stratification tool enables the best use of our pharmacy t</w:t>
      </w:r>
      <w:r w:rsidR="006507C6" w:rsidRPr="004F7A5C">
        <w:rPr>
          <w:sz w:val="24"/>
          <w:szCs w:val="24"/>
        </w:rPr>
        <w:t>echnicians’ time and skill-mix, by conducting medicines</w:t>
      </w:r>
      <w:r w:rsidR="00072ADB" w:rsidRPr="004F7A5C">
        <w:rPr>
          <w:sz w:val="24"/>
          <w:szCs w:val="24"/>
        </w:rPr>
        <w:t>’</w:t>
      </w:r>
      <w:r w:rsidR="006507C6" w:rsidRPr="004F7A5C">
        <w:rPr>
          <w:sz w:val="24"/>
          <w:szCs w:val="24"/>
        </w:rPr>
        <w:t xml:space="preserve"> reviews for less complex/mild frailty patients, whilst </w:t>
      </w:r>
      <w:r w:rsidRPr="004F7A5C">
        <w:rPr>
          <w:sz w:val="24"/>
          <w:szCs w:val="24"/>
        </w:rPr>
        <w:t xml:space="preserve">focusing on where to prioritise our work and attentions. </w:t>
      </w:r>
    </w:p>
    <w:p w14:paraId="76B2E3BD" w14:textId="77777777" w:rsidR="00CC3904" w:rsidRPr="004F7A5C" w:rsidRDefault="00CC3904" w:rsidP="00CC3904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The </w:t>
      </w:r>
      <w:r w:rsidR="006507C6" w:rsidRPr="004F7A5C">
        <w:rPr>
          <w:sz w:val="24"/>
          <w:szCs w:val="24"/>
        </w:rPr>
        <w:t>SystmOne (</w:t>
      </w:r>
      <w:r w:rsidRPr="004F7A5C">
        <w:rPr>
          <w:sz w:val="24"/>
          <w:szCs w:val="24"/>
        </w:rPr>
        <w:t>S1</w:t>
      </w:r>
      <w:r w:rsidR="006507C6" w:rsidRPr="004F7A5C">
        <w:rPr>
          <w:sz w:val="24"/>
          <w:szCs w:val="24"/>
        </w:rPr>
        <w:t>)</w:t>
      </w:r>
      <w:r w:rsidRPr="004F7A5C">
        <w:rPr>
          <w:sz w:val="24"/>
          <w:szCs w:val="24"/>
        </w:rPr>
        <w:t xml:space="preserve"> review template allows clinical reviews to be completed faster and ensures all confidential information in one place.  </w:t>
      </w:r>
    </w:p>
    <w:p w14:paraId="47D7B51B" w14:textId="77777777" w:rsidR="00CC3904" w:rsidRPr="006B16EB" w:rsidRDefault="00072ADB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Our project has paved the way for NHSE funding for</w:t>
      </w:r>
      <w:r w:rsidR="00CC3904" w:rsidRPr="004F7A5C">
        <w:rPr>
          <w:sz w:val="24"/>
          <w:szCs w:val="24"/>
        </w:rPr>
        <w:t xml:space="preserve"> more care home pharmacists and techni</w:t>
      </w:r>
      <w:r w:rsidRPr="004F7A5C">
        <w:rPr>
          <w:sz w:val="24"/>
          <w:szCs w:val="24"/>
        </w:rPr>
        <w:t>cians to work across England to reduce</w:t>
      </w:r>
      <w:r w:rsidR="00CC3904" w:rsidRPr="004F7A5C">
        <w:rPr>
          <w:sz w:val="24"/>
          <w:szCs w:val="24"/>
        </w:rPr>
        <w:t xml:space="preserve"> unnecessary meds</w:t>
      </w:r>
      <w:r w:rsidR="00CC3904" w:rsidRPr="006B16EB">
        <w:rPr>
          <w:sz w:val="24"/>
          <w:szCs w:val="24"/>
        </w:rPr>
        <w:t xml:space="preserve">. </w:t>
      </w:r>
      <w:r w:rsidR="00CC3904" w:rsidRPr="007F4527">
        <w:rPr>
          <w:i/>
          <w:sz w:val="24"/>
          <w:szCs w:val="24"/>
        </w:rPr>
        <w:t xml:space="preserve">(See attached </w:t>
      </w:r>
      <w:r w:rsidR="007F4527">
        <w:rPr>
          <w:i/>
          <w:sz w:val="24"/>
          <w:szCs w:val="24"/>
        </w:rPr>
        <w:t xml:space="preserve">BBC </w:t>
      </w:r>
      <w:r w:rsidR="00CC3904" w:rsidRPr="007F4527">
        <w:rPr>
          <w:i/>
          <w:sz w:val="24"/>
          <w:szCs w:val="24"/>
        </w:rPr>
        <w:t>link)</w:t>
      </w:r>
    </w:p>
    <w:p w14:paraId="394BB8EE" w14:textId="77777777" w:rsidR="00CC3904" w:rsidRPr="004F7A5C" w:rsidRDefault="00CC3904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The project has </w:t>
      </w:r>
      <w:r w:rsidR="00103A19" w:rsidRPr="004F7A5C">
        <w:rPr>
          <w:sz w:val="24"/>
          <w:szCs w:val="24"/>
        </w:rPr>
        <w:t>saved an estimated £790,000 in hospital admission costs (based on the RiO method of attributing the likelih</w:t>
      </w:r>
      <w:r w:rsidRPr="004F7A5C">
        <w:rPr>
          <w:sz w:val="24"/>
          <w:szCs w:val="24"/>
        </w:rPr>
        <w:t>ood of a hospital admission</w:t>
      </w:r>
      <w:r w:rsidR="007F4527">
        <w:rPr>
          <w:sz w:val="24"/>
          <w:szCs w:val="24"/>
        </w:rPr>
        <w:t>,</w:t>
      </w:r>
      <w:r w:rsidRPr="004F7A5C">
        <w:rPr>
          <w:sz w:val="24"/>
          <w:szCs w:val="24"/>
        </w:rPr>
        <w:t xml:space="preserve"> </w:t>
      </w:r>
      <w:r w:rsidR="006507C6" w:rsidRPr="004F7A5C">
        <w:rPr>
          <w:sz w:val="24"/>
          <w:szCs w:val="24"/>
        </w:rPr>
        <w:t>as a</w:t>
      </w:r>
      <w:r w:rsidRPr="004F7A5C">
        <w:rPr>
          <w:sz w:val="24"/>
          <w:szCs w:val="24"/>
        </w:rPr>
        <w:t xml:space="preserve"> result of a medicine-related intervention).</w:t>
      </w:r>
      <w:r w:rsidR="00103A19" w:rsidRPr="004F7A5C">
        <w:rPr>
          <w:sz w:val="24"/>
          <w:szCs w:val="24"/>
        </w:rPr>
        <w:t xml:space="preserve"> This</w:t>
      </w:r>
      <w:r w:rsidRPr="004F7A5C">
        <w:rPr>
          <w:sz w:val="24"/>
          <w:szCs w:val="24"/>
        </w:rPr>
        <w:t xml:space="preserve"> </w:t>
      </w:r>
      <w:r w:rsidR="00103A19" w:rsidRPr="004F7A5C">
        <w:rPr>
          <w:sz w:val="24"/>
          <w:szCs w:val="24"/>
        </w:rPr>
        <w:t>recognises that cost savings result from reducing adverse effects of medication</w:t>
      </w:r>
      <w:r w:rsidRPr="004F7A5C">
        <w:rPr>
          <w:sz w:val="24"/>
          <w:szCs w:val="24"/>
        </w:rPr>
        <w:t>/avoidance of hospital admissions</w:t>
      </w:r>
      <w:r w:rsidR="00103A19" w:rsidRPr="004F7A5C">
        <w:rPr>
          <w:sz w:val="24"/>
          <w:szCs w:val="24"/>
        </w:rPr>
        <w:t xml:space="preserve"> - rather than direct</w:t>
      </w:r>
      <w:r w:rsidRPr="004F7A5C">
        <w:rPr>
          <w:sz w:val="24"/>
          <w:szCs w:val="24"/>
        </w:rPr>
        <w:t xml:space="preserve"> </w:t>
      </w:r>
      <w:r w:rsidR="00103A19" w:rsidRPr="004F7A5C">
        <w:rPr>
          <w:sz w:val="24"/>
          <w:szCs w:val="24"/>
        </w:rPr>
        <w:t>drugs costs)</w:t>
      </w:r>
    </w:p>
    <w:p w14:paraId="2902606C" w14:textId="77777777" w:rsidR="00072ADB" w:rsidRPr="004F7A5C" w:rsidRDefault="00072ADB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We also supported 400 care home staff to identify malnutrition and enhance the nutritional content of food.</w:t>
      </w:r>
    </w:p>
    <w:p w14:paraId="5B39E088" w14:textId="77777777" w:rsidR="00CC3904" w:rsidRPr="004F7A5C" w:rsidRDefault="00CC3904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We have </w:t>
      </w:r>
      <w:r w:rsidR="00103A19" w:rsidRPr="004F7A5C">
        <w:rPr>
          <w:sz w:val="24"/>
          <w:szCs w:val="24"/>
        </w:rPr>
        <w:t xml:space="preserve">applied a </w:t>
      </w:r>
      <w:r w:rsidR="006507C6" w:rsidRPr="004F7A5C">
        <w:rPr>
          <w:sz w:val="24"/>
          <w:szCs w:val="24"/>
        </w:rPr>
        <w:t>Meds Observation tool (</w:t>
      </w:r>
      <w:r w:rsidR="00103A19" w:rsidRPr="004F7A5C">
        <w:rPr>
          <w:sz w:val="24"/>
          <w:szCs w:val="24"/>
        </w:rPr>
        <w:t>pharmacy technicians) in approximately half of the homes engaged with.</w:t>
      </w:r>
      <w:r w:rsidRPr="004F7A5C">
        <w:rPr>
          <w:sz w:val="24"/>
          <w:szCs w:val="24"/>
        </w:rPr>
        <w:t xml:space="preserve"> </w:t>
      </w:r>
      <w:r w:rsidR="00103A19" w:rsidRPr="004F7A5C">
        <w:rPr>
          <w:sz w:val="24"/>
          <w:szCs w:val="24"/>
        </w:rPr>
        <w:t>Action plans were developed as a result of findings, improving medicines safety and staff</w:t>
      </w:r>
      <w:r w:rsidRPr="004F7A5C">
        <w:rPr>
          <w:sz w:val="24"/>
          <w:szCs w:val="24"/>
        </w:rPr>
        <w:t xml:space="preserve"> understanding.</w:t>
      </w:r>
      <w:r w:rsidR="001D03B4" w:rsidRPr="004F7A5C">
        <w:rPr>
          <w:sz w:val="24"/>
          <w:szCs w:val="24"/>
        </w:rPr>
        <w:t xml:space="preserve"> The Meds Observa</w:t>
      </w:r>
      <w:r w:rsidR="00072ADB" w:rsidRPr="004F7A5C">
        <w:rPr>
          <w:sz w:val="24"/>
          <w:szCs w:val="24"/>
        </w:rPr>
        <w:t>tion tool allows a more patient-</w:t>
      </w:r>
      <w:r w:rsidR="001D03B4" w:rsidRPr="004F7A5C">
        <w:rPr>
          <w:sz w:val="24"/>
          <w:szCs w:val="24"/>
        </w:rPr>
        <w:t>centric approach to optimising problematic polypharmacy and identifying poor compliance and non-adherence issues.</w:t>
      </w:r>
    </w:p>
    <w:p w14:paraId="56679E51" w14:textId="77777777" w:rsidR="00103A19" w:rsidRPr="006B16EB" w:rsidRDefault="00103A19" w:rsidP="00103A19">
      <w:pPr>
        <w:rPr>
          <w:b/>
          <w:sz w:val="24"/>
          <w:szCs w:val="24"/>
        </w:rPr>
      </w:pPr>
      <w:r w:rsidRPr="006B16EB">
        <w:rPr>
          <w:b/>
          <w:sz w:val="24"/>
          <w:szCs w:val="24"/>
        </w:rPr>
        <w:t>Who are the main beneficiaries of the project? How would they benefit?</w:t>
      </w:r>
    </w:p>
    <w:p w14:paraId="60316C41" w14:textId="77777777" w:rsidR="00103A19" w:rsidRPr="006B16EB" w:rsidRDefault="00072ADB" w:rsidP="00103A19">
      <w:pPr>
        <w:rPr>
          <w:sz w:val="24"/>
          <w:szCs w:val="24"/>
        </w:rPr>
      </w:pPr>
      <w:r w:rsidRPr="006B16EB">
        <w:rPr>
          <w:sz w:val="24"/>
          <w:szCs w:val="24"/>
        </w:rPr>
        <w:t>R</w:t>
      </w:r>
      <w:r w:rsidR="006507C6" w:rsidRPr="006B16EB">
        <w:rPr>
          <w:sz w:val="24"/>
          <w:szCs w:val="24"/>
        </w:rPr>
        <w:t>esidents</w:t>
      </w:r>
      <w:r w:rsidR="0051298A" w:rsidRPr="006B16EB">
        <w:rPr>
          <w:sz w:val="24"/>
          <w:szCs w:val="24"/>
        </w:rPr>
        <w:t xml:space="preserve"> </w:t>
      </w:r>
      <w:r w:rsidR="0051298A" w:rsidRPr="004F7A5C">
        <w:rPr>
          <w:sz w:val="24"/>
          <w:szCs w:val="24"/>
        </w:rPr>
        <w:t xml:space="preserve">have reported high levels of satisfaction with our services and facilitated </w:t>
      </w:r>
      <w:r w:rsidRPr="004F7A5C">
        <w:rPr>
          <w:sz w:val="24"/>
          <w:szCs w:val="24"/>
        </w:rPr>
        <w:t>discussion with their relatives. They also report</w:t>
      </w:r>
      <w:r w:rsidR="0051298A" w:rsidRPr="004F7A5C">
        <w:rPr>
          <w:sz w:val="24"/>
          <w:szCs w:val="24"/>
        </w:rPr>
        <w:t xml:space="preserve"> a reduction in drowsiness/sleepiness, </w:t>
      </w:r>
      <w:r w:rsidR="006507C6" w:rsidRPr="004F7A5C">
        <w:rPr>
          <w:sz w:val="24"/>
          <w:szCs w:val="24"/>
        </w:rPr>
        <w:t>reduced pill burden</w:t>
      </w:r>
      <w:r w:rsidRPr="004F7A5C">
        <w:rPr>
          <w:sz w:val="24"/>
          <w:szCs w:val="24"/>
        </w:rPr>
        <w:t>, decreased</w:t>
      </w:r>
      <w:r w:rsidR="0051298A" w:rsidRPr="004F7A5C">
        <w:rPr>
          <w:sz w:val="24"/>
          <w:szCs w:val="24"/>
        </w:rPr>
        <w:t xml:space="preserve"> risk of falls and </w:t>
      </w:r>
      <w:r w:rsidRPr="004F7A5C">
        <w:rPr>
          <w:sz w:val="24"/>
          <w:szCs w:val="24"/>
        </w:rPr>
        <w:t>a better understanding of their drugs</w:t>
      </w:r>
      <w:r w:rsidR="0051298A" w:rsidRPr="004F7A5C">
        <w:rPr>
          <w:sz w:val="24"/>
          <w:szCs w:val="24"/>
        </w:rPr>
        <w:t xml:space="preserve"> (e.g. importance of bone health, fortified food and </w:t>
      </w:r>
      <w:r w:rsidR="006507C6" w:rsidRPr="004F7A5C">
        <w:rPr>
          <w:sz w:val="24"/>
          <w:szCs w:val="24"/>
        </w:rPr>
        <w:t>good sleep hygiene.</w:t>
      </w:r>
    </w:p>
    <w:p w14:paraId="6312E9DB" w14:textId="77777777" w:rsidR="00103A19" w:rsidRPr="004F7A5C" w:rsidRDefault="00103A19" w:rsidP="00103A19">
      <w:pPr>
        <w:rPr>
          <w:sz w:val="24"/>
          <w:szCs w:val="24"/>
        </w:rPr>
      </w:pPr>
      <w:r w:rsidRPr="006B16EB">
        <w:rPr>
          <w:sz w:val="24"/>
          <w:szCs w:val="24"/>
        </w:rPr>
        <w:t>Care home managers</w:t>
      </w:r>
      <w:r w:rsidRPr="004F7A5C">
        <w:rPr>
          <w:sz w:val="24"/>
          <w:szCs w:val="24"/>
        </w:rPr>
        <w:t xml:space="preserve"> reported increased levels of job satisfaction among carers</w:t>
      </w:r>
      <w:r w:rsidR="00072ADB" w:rsidRPr="004F7A5C">
        <w:rPr>
          <w:sz w:val="24"/>
          <w:szCs w:val="24"/>
        </w:rPr>
        <w:t>, while</w:t>
      </w:r>
      <w:r w:rsidRPr="004F7A5C">
        <w:rPr>
          <w:sz w:val="24"/>
          <w:szCs w:val="24"/>
        </w:rPr>
        <w:t xml:space="preserve"> </w:t>
      </w:r>
      <w:r w:rsidRPr="006B16EB">
        <w:rPr>
          <w:sz w:val="24"/>
          <w:szCs w:val="24"/>
        </w:rPr>
        <w:t>GPs</w:t>
      </w:r>
      <w:r w:rsidRPr="004F7A5C">
        <w:rPr>
          <w:sz w:val="24"/>
          <w:szCs w:val="24"/>
        </w:rPr>
        <w:t xml:space="preserve"> valued the</w:t>
      </w:r>
      <w:r w:rsidR="006507C6" w:rsidRPr="004F7A5C">
        <w:rPr>
          <w:sz w:val="24"/>
          <w:szCs w:val="24"/>
        </w:rPr>
        <w:t xml:space="preserve"> facilitation of deprescribing, in conjunction with pharmacists’ expert knowledge.</w:t>
      </w:r>
    </w:p>
    <w:p w14:paraId="67A25424" w14:textId="77777777" w:rsidR="0051298A" w:rsidRPr="004F7A5C" w:rsidRDefault="0051298A" w:rsidP="00103A19">
      <w:pPr>
        <w:rPr>
          <w:sz w:val="24"/>
          <w:szCs w:val="24"/>
        </w:rPr>
      </w:pPr>
      <w:r w:rsidRPr="006B16EB">
        <w:rPr>
          <w:sz w:val="24"/>
          <w:szCs w:val="24"/>
        </w:rPr>
        <w:t>Care home staff</w:t>
      </w:r>
      <w:r w:rsidRPr="004F7A5C">
        <w:rPr>
          <w:sz w:val="24"/>
          <w:szCs w:val="24"/>
        </w:rPr>
        <w:t xml:space="preserve"> welcomed the teamwork, expert advice and support - especially pharmacy technician support to review ordering and medicines administration processes.</w:t>
      </w:r>
    </w:p>
    <w:p w14:paraId="5982E442" w14:textId="77777777" w:rsidR="00072ADB" w:rsidRPr="004F7A5C" w:rsidRDefault="00103A19" w:rsidP="006B16EB">
      <w:pPr>
        <w:rPr>
          <w:sz w:val="24"/>
          <w:szCs w:val="24"/>
        </w:rPr>
      </w:pPr>
      <w:r w:rsidRPr="006B16EB">
        <w:rPr>
          <w:sz w:val="24"/>
          <w:szCs w:val="24"/>
        </w:rPr>
        <w:t>GP Dr Shona Hyde</w:t>
      </w:r>
      <w:r w:rsidRPr="004F7A5C">
        <w:rPr>
          <w:sz w:val="24"/>
          <w:szCs w:val="24"/>
        </w:rPr>
        <w:t xml:space="preserve"> said "When a new patient enters a care home it takes time to get to know them</w:t>
      </w:r>
      <w:r w:rsidR="006B16EB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and their medications. The opportunity to spend protected time focussing on individual patients is</w:t>
      </w:r>
      <w:r w:rsidR="006B16EB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very beneficial and the pharmacist’s input extremely useful."</w:t>
      </w:r>
    </w:p>
    <w:p w14:paraId="0D7BA97F" w14:textId="77777777" w:rsidR="00103A19" w:rsidRPr="004F7A5C" w:rsidRDefault="00103A19" w:rsidP="00DD1D8A">
      <w:pPr>
        <w:rPr>
          <w:sz w:val="24"/>
          <w:szCs w:val="24"/>
        </w:rPr>
      </w:pPr>
      <w:r w:rsidRPr="006B16EB">
        <w:rPr>
          <w:sz w:val="24"/>
          <w:szCs w:val="24"/>
        </w:rPr>
        <w:t>Letchworth GP Dr Caroline Whelan</w:t>
      </w:r>
      <w:r w:rsidRPr="004F7A5C">
        <w:rPr>
          <w:sz w:val="24"/>
          <w:szCs w:val="24"/>
        </w:rPr>
        <w:t xml:space="preserve"> said lots of new processes have been introduced at a local home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and her surgery.</w:t>
      </w:r>
      <w:r w:rsidR="005129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“We have reduced medicine burdens for many residents. One lady had her meds reduced from ten to</w:t>
      </w:r>
      <w:r w:rsidR="00831040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two and thinks it’s the best thing ever.”</w:t>
      </w:r>
    </w:p>
    <w:p w14:paraId="5C2227BB" w14:textId="77777777" w:rsidR="00103A19" w:rsidRPr="004F7A5C" w:rsidRDefault="00103A19" w:rsidP="00DD1D8A">
      <w:pPr>
        <w:rPr>
          <w:sz w:val="24"/>
          <w:szCs w:val="24"/>
        </w:rPr>
      </w:pPr>
      <w:r w:rsidRPr="006B16EB">
        <w:rPr>
          <w:sz w:val="24"/>
          <w:szCs w:val="24"/>
        </w:rPr>
        <w:t>Geriatrician Dr Abdul Malik</w:t>
      </w:r>
      <w:r w:rsidRPr="004F7A5C">
        <w:rPr>
          <w:sz w:val="24"/>
          <w:szCs w:val="24"/>
        </w:rPr>
        <w:t xml:space="preserve"> sat in on a medications review. He said: “This process of working closely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with the GP, care home manager and pharmacist is so easy and understandable, both in terms of the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resident and their medications and possible medication-related harms, and in education</w:t>
      </w:r>
      <w:r w:rsidR="005129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for the staff looking after them.”</w:t>
      </w:r>
    </w:p>
    <w:p w14:paraId="255B0C6C" w14:textId="77777777" w:rsidR="0051298A" w:rsidRDefault="0051298A" w:rsidP="00DD1D8A">
      <w:pPr>
        <w:rPr>
          <w:sz w:val="24"/>
          <w:szCs w:val="24"/>
        </w:rPr>
      </w:pPr>
      <w:r w:rsidRPr="006B16EB">
        <w:rPr>
          <w:sz w:val="24"/>
          <w:szCs w:val="24"/>
        </w:rPr>
        <w:t>Prescribers and care home staff</w:t>
      </w:r>
      <w:r w:rsidRPr="004F7A5C">
        <w:rPr>
          <w:sz w:val="24"/>
          <w:szCs w:val="24"/>
        </w:rPr>
        <w:t xml:space="preserve"> valued the interventions and multidisciplinary discussions, reporting</w:t>
      </w:r>
      <w:r w:rsidR="007F4527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 xml:space="preserve">improvements in residents' wellbeing – </w:t>
      </w:r>
      <w:r w:rsidR="007F4527" w:rsidRPr="004F7A5C">
        <w:rPr>
          <w:sz w:val="24"/>
          <w:szCs w:val="24"/>
        </w:rPr>
        <w:t>e.g.</w:t>
      </w:r>
      <w:r w:rsidRPr="004F7A5C">
        <w:rPr>
          <w:sz w:val="24"/>
          <w:szCs w:val="24"/>
        </w:rPr>
        <w:t xml:space="preserve"> reduced drowsiness, sleeping better and enjoying their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food more.</w:t>
      </w:r>
    </w:p>
    <w:p w14:paraId="30F85CC2" w14:textId="77777777" w:rsidR="007F4527" w:rsidRPr="004F7A5C" w:rsidRDefault="007F4527" w:rsidP="00DD1D8A">
      <w:pPr>
        <w:rPr>
          <w:sz w:val="24"/>
          <w:szCs w:val="24"/>
        </w:rPr>
      </w:pPr>
    </w:p>
    <w:p w14:paraId="430B49EE" w14:textId="77777777" w:rsidR="00103A19" w:rsidRPr="006B16EB" w:rsidRDefault="00DD1D8A" w:rsidP="00103A19">
      <w:pPr>
        <w:rPr>
          <w:b/>
          <w:sz w:val="24"/>
          <w:szCs w:val="24"/>
        </w:rPr>
      </w:pPr>
      <w:r w:rsidRPr="006B16EB">
        <w:rPr>
          <w:b/>
          <w:sz w:val="24"/>
          <w:szCs w:val="24"/>
        </w:rPr>
        <w:t>What were the main outcomes and</w:t>
      </w:r>
      <w:r w:rsidR="00103A19" w:rsidRPr="006B16EB">
        <w:rPr>
          <w:b/>
          <w:sz w:val="24"/>
          <w:szCs w:val="24"/>
        </w:rPr>
        <w:t>/or achievements of the project?</w:t>
      </w:r>
    </w:p>
    <w:p w14:paraId="232005EE" w14:textId="77777777" w:rsidR="007F4527" w:rsidRDefault="00103A19" w:rsidP="00DD1D8A">
      <w:pPr>
        <w:rPr>
          <w:sz w:val="24"/>
          <w:szCs w:val="24"/>
        </w:rPr>
      </w:pPr>
      <w:r w:rsidRPr="004F7A5C">
        <w:rPr>
          <w:sz w:val="24"/>
          <w:szCs w:val="24"/>
        </w:rPr>
        <w:t>Following in-depth medication reviews, pharmacists' recommendations are actioned with the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prescribing doctor and care home team via direct digital access to residents' clinical records.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 xml:space="preserve">Since December 2015, 1,869 patients in 52 care homes have received medication reviews. </w:t>
      </w:r>
    </w:p>
    <w:p w14:paraId="1E904677" w14:textId="77777777" w:rsidR="00103A19" w:rsidRPr="004F7A5C" w:rsidRDefault="007F4527" w:rsidP="00DD1D8A">
      <w:pPr>
        <w:rPr>
          <w:sz w:val="24"/>
          <w:szCs w:val="24"/>
        </w:rPr>
      </w:pPr>
      <w:r>
        <w:rPr>
          <w:sz w:val="24"/>
          <w:szCs w:val="24"/>
        </w:rPr>
        <w:t xml:space="preserve">Out of the </w:t>
      </w:r>
      <w:r w:rsidR="00103A19" w:rsidRPr="004F7A5C">
        <w:rPr>
          <w:sz w:val="24"/>
          <w:szCs w:val="24"/>
        </w:rPr>
        <w:t>17,848</w:t>
      </w:r>
      <w:r w:rsidR="00DD1D8A" w:rsidRPr="004F7A5C">
        <w:rPr>
          <w:sz w:val="24"/>
          <w:szCs w:val="24"/>
        </w:rPr>
        <w:t xml:space="preserve"> </w:t>
      </w:r>
      <w:r w:rsidR="00103A19" w:rsidRPr="004F7A5C">
        <w:rPr>
          <w:sz w:val="24"/>
          <w:szCs w:val="24"/>
        </w:rPr>
        <w:t xml:space="preserve">medications </w:t>
      </w:r>
      <w:r>
        <w:rPr>
          <w:sz w:val="24"/>
          <w:szCs w:val="24"/>
        </w:rPr>
        <w:t xml:space="preserve">that </w:t>
      </w:r>
      <w:r w:rsidR="00103A19" w:rsidRPr="004F7A5C">
        <w:rPr>
          <w:sz w:val="24"/>
          <w:szCs w:val="24"/>
        </w:rPr>
        <w:t>have been reviewed:</w:t>
      </w:r>
    </w:p>
    <w:p w14:paraId="1FEC1641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• 16% were stopped</w:t>
      </w:r>
    </w:p>
    <w:p w14:paraId="3F1E78FB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• 37% could be linked to falls</w:t>
      </w:r>
    </w:p>
    <w:p w14:paraId="0F1405F6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• 82% of suggested interventions were actioned.</w:t>
      </w:r>
    </w:p>
    <w:p w14:paraId="0E355A81" w14:textId="77777777" w:rsidR="00103A19" w:rsidRPr="006B16EB" w:rsidRDefault="00103A19" w:rsidP="006B16EB">
      <w:pPr>
        <w:rPr>
          <w:sz w:val="24"/>
          <w:szCs w:val="24"/>
        </w:rPr>
      </w:pPr>
      <w:r w:rsidRPr="006B16EB">
        <w:rPr>
          <w:sz w:val="24"/>
          <w:szCs w:val="24"/>
        </w:rPr>
        <w:t xml:space="preserve">The average direct drug savings </w:t>
      </w:r>
      <w:r w:rsidR="007F4527">
        <w:rPr>
          <w:sz w:val="24"/>
          <w:szCs w:val="24"/>
        </w:rPr>
        <w:t>were £210 per year, per patient.</w:t>
      </w:r>
    </w:p>
    <w:p w14:paraId="2FDDB9D1" w14:textId="77777777" w:rsidR="00DD1D8A" w:rsidRPr="004F7A5C" w:rsidRDefault="00103A19" w:rsidP="00DD1D8A">
      <w:pPr>
        <w:rPr>
          <w:sz w:val="24"/>
          <w:szCs w:val="24"/>
        </w:rPr>
      </w:pPr>
      <w:r w:rsidRPr="004F7A5C">
        <w:rPr>
          <w:sz w:val="24"/>
          <w:szCs w:val="24"/>
        </w:rPr>
        <w:t>An agreed set of data was captured working with care staff and the multidisciplinary team focussing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on medicines optimisation recommendations, those accepted and those put under review.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The percentage of accepted recommendations was recorded, along with savings from medicines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 xml:space="preserve">stopped, interventions that reduced </w:t>
      </w:r>
      <w:r w:rsidR="0051298A" w:rsidRPr="004F7A5C">
        <w:rPr>
          <w:sz w:val="24"/>
          <w:szCs w:val="24"/>
        </w:rPr>
        <w:t xml:space="preserve">the </w:t>
      </w:r>
      <w:r w:rsidRPr="004F7A5C">
        <w:rPr>
          <w:sz w:val="24"/>
          <w:szCs w:val="24"/>
        </w:rPr>
        <w:t>anticholinergic burden and medicines stopped that may</w:t>
      </w:r>
      <w:r w:rsidR="00DD1D8A" w:rsidRPr="004F7A5C">
        <w:rPr>
          <w:sz w:val="24"/>
          <w:szCs w:val="24"/>
        </w:rPr>
        <w:t xml:space="preserve"> c</w:t>
      </w:r>
      <w:r w:rsidRPr="004F7A5C">
        <w:rPr>
          <w:sz w:val="24"/>
          <w:szCs w:val="24"/>
        </w:rPr>
        <w:t>ontribute to falls.</w:t>
      </w:r>
    </w:p>
    <w:p w14:paraId="682E4E2E" w14:textId="77777777" w:rsidR="00103A19" w:rsidRPr="004F7A5C" w:rsidRDefault="00103A19" w:rsidP="00DD1D8A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A </w:t>
      </w:r>
      <w:r w:rsidR="006507C6" w:rsidRPr="004F7A5C">
        <w:rPr>
          <w:sz w:val="24"/>
          <w:szCs w:val="24"/>
        </w:rPr>
        <w:t>comprehensive, v</w:t>
      </w:r>
      <w:r w:rsidR="0051298A" w:rsidRPr="004F7A5C">
        <w:rPr>
          <w:sz w:val="24"/>
          <w:szCs w:val="24"/>
        </w:rPr>
        <w:t xml:space="preserve">isual </w:t>
      </w:r>
      <w:r w:rsidR="006507C6" w:rsidRPr="004F7A5C">
        <w:rPr>
          <w:sz w:val="24"/>
          <w:szCs w:val="24"/>
        </w:rPr>
        <w:t>dashboard was developed s</w:t>
      </w:r>
      <w:r w:rsidRPr="004F7A5C">
        <w:rPr>
          <w:sz w:val="24"/>
          <w:szCs w:val="24"/>
        </w:rPr>
        <w:t>howing key outcomes.</w:t>
      </w:r>
    </w:p>
    <w:p w14:paraId="537A30F2" w14:textId="77777777" w:rsidR="00103A19" w:rsidRPr="004F7A5C" w:rsidRDefault="00103A19" w:rsidP="00DD1D8A">
      <w:pPr>
        <w:rPr>
          <w:sz w:val="24"/>
          <w:szCs w:val="24"/>
        </w:rPr>
      </w:pPr>
      <w:r w:rsidRPr="004F7A5C">
        <w:rPr>
          <w:sz w:val="24"/>
          <w:szCs w:val="24"/>
        </w:rPr>
        <w:t>Where an intervention was believed to prevent hospital admission</w:t>
      </w:r>
      <w:r w:rsidR="006507C6" w:rsidRPr="004F7A5C">
        <w:rPr>
          <w:sz w:val="24"/>
          <w:szCs w:val="24"/>
        </w:rPr>
        <w:t>, they were</w:t>
      </w:r>
      <w:r w:rsidRPr="004F7A5C">
        <w:rPr>
          <w:sz w:val="24"/>
          <w:szCs w:val="24"/>
        </w:rPr>
        <w:t xml:space="preserve"> scored </w:t>
      </w:r>
      <w:r w:rsidR="006507C6" w:rsidRPr="004F7A5C">
        <w:rPr>
          <w:sz w:val="24"/>
          <w:szCs w:val="24"/>
        </w:rPr>
        <w:t xml:space="preserve">according to </w:t>
      </w:r>
      <w:r w:rsidRPr="004F7A5C">
        <w:rPr>
          <w:sz w:val="24"/>
          <w:szCs w:val="24"/>
        </w:rPr>
        <w:t>the 'RiO'</w:t>
      </w:r>
      <w:r w:rsidR="006507C6" w:rsidRPr="004F7A5C">
        <w:rPr>
          <w:sz w:val="24"/>
          <w:szCs w:val="24"/>
        </w:rPr>
        <w:t xml:space="preserve"> system. </w:t>
      </w:r>
      <w:r w:rsidRPr="004F7A5C">
        <w:rPr>
          <w:sz w:val="24"/>
          <w:szCs w:val="24"/>
        </w:rPr>
        <w:t>Money saved from admissions was calculated using the tariff price for the age group,</w:t>
      </w:r>
      <w:r w:rsidR="006507C6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multiplied by the number of prevented admissions from pharmaceutical interventions.</w:t>
      </w:r>
    </w:p>
    <w:p w14:paraId="11B4A5E2" w14:textId="77777777" w:rsidR="006B16EB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Outcomes showed s</w:t>
      </w:r>
      <w:r w:rsidR="0051298A" w:rsidRPr="004F7A5C">
        <w:rPr>
          <w:sz w:val="24"/>
          <w:szCs w:val="24"/>
        </w:rPr>
        <w:t xml:space="preserve">avings on medicines of £329,649, </w:t>
      </w:r>
      <w:r w:rsidRPr="004F7A5C">
        <w:rPr>
          <w:sz w:val="24"/>
          <w:szCs w:val="24"/>
        </w:rPr>
        <w:t>£1.05m in A&amp;E attendances and £790,000 in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hospital admissions</w:t>
      </w:r>
      <w:r w:rsidR="0051298A" w:rsidRPr="004F7A5C">
        <w:rPr>
          <w:sz w:val="24"/>
          <w:szCs w:val="24"/>
        </w:rPr>
        <w:t>.</w:t>
      </w:r>
    </w:p>
    <w:p w14:paraId="5A4C8D24" w14:textId="77777777" w:rsidR="0051298A" w:rsidRPr="006B16EB" w:rsidRDefault="0051298A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Dieticians </w:t>
      </w:r>
      <w:r w:rsidR="006507C6" w:rsidRPr="004F7A5C">
        <w:rPr>
          <w:sz w:val="24"/>
          <w:szCs w:val="24"/>
        </w:rPr>
        <w:t xml:space="preserve">reviewed all residents taking ONS </w:t>
      </w:r>
      <w:r w:rsidR="006B16EB" w:rsidRPr="004F7A5C">
        <w:rPr>
          <w:sz w:val="24"/>
          <w:szCs w:val="24"/>
        </w:rPr>
        <w:t>products;</w:t>
      </w:r>
      <w:r w:rsidR="006507C6" w:rsidRPr="004F7A5C">
        <w:rPr>
          <w:sz w:val="24"/>
          <w:szCs w:val="24"/>
        </w:rPr>
        <w:t xml:space="preserve"> some were replaced </w:t>
      </w:r>
      <w:r w:rsidRPr="004F7A5C">
        <w:rPr>
          <w:sz w:val="24"/>
          <w:szCs w:val="24"/>
        </w:rPr>
        <w:t xml:space="preserve">with FoodFirst </w:t>
      </w:r>
      <w:r w:rsidR="006507C6" w:rsidRPr="004F7A5C">
        <w:rPr>
          <w:sz w:val="24"/>
          <w:szCs w:val="24"/>
        </w:rPr>
        <w:t>measures</w:t>
      </w:r>
      <w:r w:rsidR="00DD1D8A" w:rsidRPr="004F7A5C">
        <w:rPr>
          <w:sz w:val="24"/>
          <w:szCs w:val="24"/>
        </w:rPr>
        <w:t xml:space="preserve">. They also </w:t>
      </w:r>
      <w:r w:rsidRPr="004F7A5C">
        <w:rPr>
          <w:sz w:val="24"/>
          <w:szCs w:val="24"/>
        </w:rPr>
        <w:t>delivered staff training on</w:t>
      </w:r>
      <w:r w:rsidR="006507C6" w:rsidRPr="004F7A5C">
        <w:rPr>
          <w:sz w:val="24"/>
          <w:szCs w:val="24"/>
        </w:rPr>
        <w:t xml:space="preserve"> MUST calculations</w:t>
      </w:r>
      <w:r w:rsidRPr="004F7A5C">
        <w:rPr>
          <w:sz w:val="24"/>
          <w:szCs w:val="24"/>
        </w:rPr>
        <w:t xml:space="preserve"> and fortification of food and drinks.</w:t>
      </w:r>
    </w:p>
    <w:p w14:paraId="45CF8734" w14:textId="77777777" w:rsidR="00103A19" w:rsidRPr="007F4527" w:rsidRDefault="00103A19" w:rsidP="00103A19">
      <w:pPr>
        <w:rPr>
          <w:b/>
          <w:sz w:val="24"/>
          <w:szCs w:val="24"/>
        </w:rPr>
      </w:pPr>
      <w:r w:rsidRPr="007F4527">
        <w:rPr>
          <w:b/>
          <w:sz w:val="24"/>
          <w:szCs w:val="24"/>
        </w:rPr>
        <w:t>Is there any additional information you'd like to provide to supplement this entry?</w:t>
      </w:r>
    </w:p>
    <w:p w14:paraId="4582A9A9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The pharmacy team has shared outcomes and learning through presentations and national events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including:</w:t>
      </w:r>
    </w:p>
    <w:p w14:paraId="40B39515" w14:textId="77777777" w:rsidR="00DD1D8A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• </w:t>
      </w:r>
      <w:r w:rsidR="006B16EB" w:rsidRPr="004F7A5C">
        <w:rPr>
          <w:sz w:val="24"/>
          <w:szCs w:val="24"/>
        </w:rPr>
        <w:t>The</w:t>
      </w:r>
      <w:r w:rsidRPr="004F7A5C">
        <w:rPr>
          <w:sz w:val="24"/>
          <w:szCs w:val="24"/>
        </w:rPr>
        <w:t xml:space="preserve"> Kings Fund</w:t>
      </w:r>
    </w:p>
    <w:p w14:paraId="446B148E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• </w:t>
      </w:r>
      <w:r w:rsidR="006B16EB" w:rsidRPr="004F7A5C">
        <w:rPr>
          <w:sz w:val="24"/>
          <w:szCs w:val="24"/>
        </w:rPr>
        <w:t>The</w:t>
      </w:r>
      <w:r w:rsidRPr="004F7A5C">
        <w:rPr>
          <w:sz w:val="24"/>
          <w:szCs w:val="24"/>
        </w:rPr>
        <w:t xml:space="preserve"> Royal Pharmaceutical Society</w:t>
      </w:r>
    </w:p>
    <w:p w14:paraId="5B0061D4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 xml:space="preserve">• </w:t>
      </w:r>
      <w:r w:rsidR="006B16EB" w:rsidRPr="004F7A5C">
        <w:rPr>
          <w:sz w:val="24"/>
          <w:szCs w:val="24"/>
        </w:rPr>
        <w:t>The</w:t>
      </w:r>
      <w:r w:rsidRPr="004F7A5C">
        <w:rPr>
          <w:sz w:val="24"/>
          <w:szCs w:val="24"/>
        </w:rPr>
        <w:t xml:space="preserve"> Primary Care Pharmacy Association’s</w:t>
      </w:r>
      <w:r w:rsidR="00DD1D8A" w:rsidRPr="004F7A5C">
        <w:rPr>
          <w:sz w:val="24"/>
          <w:szCs w:val="24"/>
        </w:rPr>
        <w:t xml:space="preserve"> ‘Understanding G</w:t>
      </w:r>
      <w:r w:rsidRPr="004F7A5C">
        <w:rPr>
          <w:sz w:val="24"/>
          <w:szCs w:val="24"/>
        </w:rPr>
        <w:t>overnment</w:t>
      </w:r>
      <w:r w:rsidR="00DD1D8A" w:rsidRPr="004F7A5C">
        <w:rPr>
          <w:sz w:val="24"/>
          <w:szCs w:val="24"/>
        </w:rPr>
        <w:t>’</w:t>
      </w:r>
      <w:r w:rsidRPr="004F7A5C">
        <w:rPr>
          <w:sz w:val="24"/>
          <w:szCs w:val="24"/>
        </w:rPr>
        <w:t xml:space="preserve"> conference</w:t>
      </w:r>
    </w:p>
    <w:p w14:paraId="38B5DE7A" w14:textId="77777777" w:rsidR="006B16EB" w:rsidRDefault="00432EBD" w:rsidP="006B16EB">
      <w:pPr>
        <w:rPr>
          <w:sz w:val="24"/>
          <w:szCs w:val="24"/>
        </w:rPr>
      </w:pPr>
      <w:r w:rsidRPr="004F7A5C">
        <w:rPr>
          <w:sz w:val="24"/>
          <w:szCs w:val="24"/>
        </w:rPr>
        <w:t>• University of Herts F</w:t>
      </w:r>
      <w:r w:rsidR="00103A19" w:rsidRPr="004F7A5C">
        <w:rPr>
          <w:sz w:val="24"/>
          <w:szCs w:val="24"/>
        </w:rPr>
        <w:t>railty forum</w:t>
      </w:r>
    </w:p>
    <w:p w14:paraId="3424CDB4" w14:textId="77777777" w:rsidR="00432EBD" w:rsidRPr="006B16EB" w:rsidRDefault="00DD1D8A" w:rsidP="006B16EB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6B16EB">
        <w:rPr>
          <w:sz w:val="24"/>
          <w:szCs w:val="24"/>
        </w:rPr>
        <w:t>East and North Hertfordshire Clinical Commissioning Group</w:t>
      </w:r>
      <w:r w:rsidR="00432EBD" w:rsidRPr="006B16EB">
        <w:rPr>
          <w:sz w:val="24"/>
          <w:szCs w:val="24"/>
        </w:rPr>
        <w:t xml:space="preserve"> AGM</w:t>
      </w:r>
    </w:p>
    <w:p w14:paraId="02F45500" w14:textId="77777777" w:rsidR="00103A19" w:rsidRPr="004F7A5C" w:rsidRDefault="006B16EB" w:rsidP="00103A19">
      <w:pPr>
        <w:rPr>
          <w:sz w:val="24"/>
          <w:szCs w:val="24"/>
        </w:rPr>
      </w:pPr>
      <w:r>
        <w:rPr>
          <w:sz w:val="24"/>
          <w:szCs w:val="24"/>
        </w:rPr>
        <w:t>We</w:t>
      </w:r>
      <w:r w:rsidR="00103A19" w:rsidRPr="004F7A5C">
        <w:rPr>
          <w:sz w:val="24"/>
          <w:szCs w:val="24"/>
        </w:rPr>
        <w:t xml:space="preserve"> presented to Simon Stephens, Professor Sir Malcolm Grant, </w:t>
      </w:r>
      <w:r w:rsidR="00432EBD" w:rsidRPr="004F7A5C">
        <w:rPr>
          <w:sz w:val="24"/>
          <w:szCs w:val="24"/>
        </w:rPr>
        <w:t xml:space="preserve">Nick Seddon </w:t>
      </w:r>
      <w:r w:rsidR="00DD1D8A" w:rsidRPr="004F7A5C">
        <w:rPr>
          <w:sz w:val="24"/>
          <w:szCs w:val="24"/>
        </w:rPr>
        <w:t>and other directors of</w:t>
      </w:r>
      <w:r w:rsidR="00103A19" w:rsidRPr="004F7A5C">
        <w:rPr>
          <w:sz w:val="24"/>
          <w:szCs w:val="24"/>
        </w:rPr>
        <w:t xml:space="preserve"> NHS England</w:t>
      </w:r>
      <w:r w:rsidR="00432EBD" w:rsidRPr="004F7A5C">
        <w:rPr>
          <w:sz w:val="24"/>
          <w:szCs w:val="24"/>
        </w:rPr>
        <w:t xml:space="preserve"> </w:t>
      </w:r>
      <w:r w:rsidR="00103A19" w:rsidRPr="004F7A5C">
        <w:rPr>
          <w:sz w:val="24"/>
          <w:szCs w:val="24"/>
        </w:rPr>
        <w:t>including Ian Dodge, Keith Willett and DH&amp;SC senior civil servant Tamara Finkelstein.</w:t>
      </w:r>
    </w:p>
    <w:p w14:paraId="726D95F9" w14:textId="77777777" w:rsidR="00432EBD" w:rsidRPr="004F7A5C" w:rsidRDefault="00831040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Our V</w:t>
      </w:r>
      <w:r w:rsidR="00103A19" w:rsidRPr="004F7A5C">
        <w:rPr>
          <w:sz w:val="24"/>
          <w:szCs w:val="24"/>
        </w:rPr>
        <w:t>anguard partners, the Hertfordshire Care Providers Association and Hertfordshire County Council</w:t>
      </w:r>
      <w:r w:rsidRPr="004F7A5C">
        <w:rPr>
          <w:sz w:val="24"/>
          <w:szCs w:val="24"/>
        </w:rPr>
        <w:t xml:space="preserve"> </w:t>
      </w:r>
      <w:r w:rsidR="00103A19" w:rsidRPr="004F7A5C">
        <w:rPr>
          <w:sz w:val="24"/>
          <w:szCs w:val="24"/>
        </w:rPr>
        <w:t xml:space="preserve">also shared </w:t>
      </w:r>
      <w:r w:rsidR="00DD1D8A" w:rsidRPr="004F7A5C">
        <w:rPr>
          <w:sz w:val="24"/>
          <w:szCs w:val="24"/>
        </w:rPr>
        <w:t xml:space="preserve">our </w:t>
      </w:r>
      <w:r w:rsidR="00103A19" w:rsidRPr="004F7A5C">
        <w:rPr>
          <w:sz w:val="24"/>
          <w:szCs w:val="24"/>
        </w:rPr>
        <w:t xml:space="preserve">findings. </w:t>
      </w:r>
    </w:p>
    <w:p w14:paraId="711F5B68" w14:textId="77777777" w:rsidR="00103A19" w:rsidRPr="004F7A5C" w:rsidRDefault="00103A19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Learning has contributed to NHSE’s Enhanced Health in Care Homes framework</w:t>
      </w:r>
      <w:r w:rsidR="00831040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and been influential in developing the recent national NHSE initiative to increase pharmacy</w:t>
      </w:r>
      <w:r w:rsidR="00831040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professional resource</w:t>
      </w:r>
      <w:r w:rsidR="00432EBD" w:rsidRPr="004F7A5C">
        <w:rPr>
          <w:sz w:val="24"/>
          <w:szCs w:val="24"/>
        </w:rPr>
        <w:t>s</w:t>
      </w:r>
      <w:r w:rsidRPr="004F7A5C">
        <w:rPr>
          <w:sz w:val="24"/>
          <w:szCs w:val="24"/>
        </w:rPr>
        <w:t xml:space="preserve"> in care homes using the Pharmacy Integration Fund.</w:t>
      </w:r>
    </w:p>
    <w:p w14:paraId="5B028F8E" w14:textId="77777777" w:rsidR="00103A19" w:rsidRPr="004F7A5C" w:rsidRDefault="00103A19" w:rsidP="005C255A">
      <w:pPr>
        <w:rPr>
          <w:sz w:val="24"/>
          <w:szCs w:val="24"/>
        </w:rPr>
      </w:pPr>
      <w:r w:rsidRPr="004F7A5C">
        <w:rPr>
          <w:sz w:val="24"/>
          <w:szCs w:val="24"/>
        </w:rPr>
        <w:t>The project is now being spread across the Hertfordshire &amp; West Essex STP area, with partner CCGs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adopting the model and recruiting pharmacy staff to work in care homes. Resources have been</w:t>
      </w:r>
      <w:r w:rsidR="00DD1D8A" w:rsidRPr="004F7A5C">
        <w:rPr>
          <w:sz w:val="24"/>
          <w:szCs w:val="24"/>
        </w:rPr>
        <w:t xml:space="preserve"> </w:t>
      </w:r>
      <w:r w:rsidRPr="004F7A5C">
        <w:rPr>
          <w:sz w:val="24"/>
          <w:szCs w:val="24"/>
        </w:rPr>
        <w:t>shared and work is currently underway to make data recording consistent across the STP</w:t>
      </w:r>
      <w:r w:rsidR="00831040" w:rsidRPr="004F7A5C">
        <w:rPr>
          <w:sz w:val="24"/>
          <w:szCs w:val="24"/>
        </w:rPr>
        <w:t>.</w:t>
      </w:r>
    </w:p>
    <w:p w14:paraId="0C4A0E49" w14:textId="77777777" w:rsidR="007F4527" w:rsidRDefault="00831040" w:rsidP="00103A19">
      <w:pPr>
        <w:rPr>
          <w:sz w:val="24"/>
          <w:szCs w:val="24"/>
        </w:rPr>
      </w:pPr>
      <w:r w:rsidRPr="004F7A5C">
        <w:rPr>
          <w:sz w:val="24"/>
          <w:szCs w:val="24"/>
        </w:rPr>
        <w:t>Our 'V</w:t>
      </w:r>
      <w:r w:rsidR="00103A19" w:rsidRPr="004F7A5C">
        <w:rPr>
          <w:sz w:val="24"/>
          <w:szCs w:val="24"/>
        </w:rPr>
        <w:t>anguard' project has its own website to facilitate sharing and provide contacts for enquiries. We held a national workshop and produced supporting materials, provided free of charge. We have</w:t>
      </w:r>
      <w:r w:rsidR="005C255A" w:rsidRPr="004F7A5C">
        <w:rPr>
          <w:sz w:val="24"/>
          <w:szCs w:val="24"/>
        </w:rPr>
        <w:t xml:space="preserve"> </w:t>
      </w:r>
      <w:r w:rsidR="00103A19" w:rsidRPr="004F7A5C">
        <w:rPr>
          <w:sz w:val="24"/>
          <w:szCs w:val="24"/>
        </w:rPr>
        <w:t>encouraged other organisations</w:t>
      </w:r>
      <w:r w:rsidR="005C255A" w:rsidRPr="004F7A5C">
        <w:rPr>
          <w:sz w:val="24"/>
          <w:szCs w:val="24"/>
        </w:rPr>
        <w:t>/people</w:t>
      </w:r>
      <w:r w:rsidR="00103A19" w:rsidRPr="004F7A5C">
        <w:rPr>
          <w:sz w:val="24"/>
          <w:szCs w:val="24"/>
        </w:rPr>
        <w:t xml:space="preserve"> to shadow our work including the</w:t>
      </w:r>
      <w:r w:rsidR="00432EBD" w:rsidRPr="004F7A5C">
        <w:rPr>
          <w:sz w:val="24"/>
          <w:szCs w:val="24"/>
        </w:rPr>
        <w:t xml:space="preserve"> Loc</w:t>
      </w:r>
      <w:r w:rsidR="007F4527">
        <w:rPr>
          <w:sz w:val="24"/>
          <w:szCs w:val="24"/>
        </w:rPr>
        <w:t xml:space="preserve">al Pharmaceutical Committee, </w:t>
      </w:r>
      <w:r w:rsidR="00432EBD" w:rsidRPr="004F7A5C">
        <w:rPr>
          <w:sz w:val="24"/>
          <w:szCs w:val="24"/>
        </w:rPr>
        <w:t>pre-registration pharmacy students and other CCG staff.</w:t>
      </w:r>
    </w:p>
    <w:p w14:paraId="1012B5E1" w14:textId="77777777" w:rsidR="00034B39" w:rsidRPr="004F7A5C" w:rsidRDefault="00034B39" w:rsidP="00103A19">
      <w:pPr>
        <w:rPr>
          <w:sz w:val="24"/>
          <w:szCs w:val="24"/>
        </w:rPr>
      </w:pPr>
    </w:p>
    <w:p w14:paraId="38D8246C" w14:textId="77777777" w:rsidR="009E355B" w:rsidRPr="00103A19" w:rsidRDefault="00103A19" w:rsidP="00103A19">
      <w:pPr>
        <w:rPr>
          <w:b/>
        </w:rPr>
      </w:pPr>
      <w:r w:rsidRPr="001F01B2">
        <w:rPr>
          <w:b/>
        </w:rPr>
        <w:t>Supporting attachments</w:t>
      </w:r>
      <w:r w:rsidR="009E355B" w:rsidRPr="009E355B">
        <w:t xml:space="preserve"> </w:t>
      </w:r>
    </w:p>
    <w:p w14:paraId="56FA191A" w14:textId="77777777" w:rsidR="00103A19" w:rsidRPr="00103A19" w:rsidRDefault="009E355B" w:rsidP="00103A19">
      <w:r>
        <w:t>1.     </w:t>
      </w:r>
      <w:r w:rsidR="00432EBD">
        <w:t xml:space="preserve">Meds </w:t>
      </w:r>
      <w:proofErr w:type="spellStart"/>
      <w:r w:rsidR="00432EBD">
        <w:t>Obs</w:t>
      </w:r>
      <w:proofErr w:type="spellEnd"/>
      <w:r w:rsidR="00432EBD">
        <w:t xml:space="preserve"> Tool</w:t>
      </w:r>
      <w:r>
        <w:t>, Articles, S1 template</w:t>
      </w:r>
    </w:p>
    <w:p w14:paraId="53A1DA6D" w14:textId="77777777" w:rsidR="00034B39" w:rsidRDefault="00034B39" w:rsidP="00443A75">
      <w:pPr>
        <w:pStyle w:val="yiv3045177322msonormal"/>
        <w:rPr>
          <w:rStyle w:val="Hyperlink"/>
        </w:rPr>
      </w:pPr>
      <w:r>
        <w:t>2.  </w:t>
      </w:r>
      <w:r w:rsidRPr="009E355B">
        <w:rPr>
          <w:rFonts w:asciiTheme="minorHAnsi" w:eastAsiaTheme="minorHAnsi" w:hAnsiTheme="minorHAnsi" w:cstheme="minorBidi"/>
          <w:lang w:eastAsia="en-US"/>
        </w:rPr>
        <w:t xml:space="preserve">New Care Models: NHSE Vanguard Pharmacist Video on YouTube </w:t>
      </w:r>
      <w:hyperlink r:id="rId5" w:history="1">
        <w:r w:rsidRPr="00007B99">
          <w:rPr>
            <w:rStyle w:val="Hyperlink"/>
          </w:rPr>
          <w:t>https://www.youtube.com/watch?v=h7gBvklCdFU</w:t>
        </w:r>
      </w:hyperlink>
    </w:p>
    <w:p w14:paraId="03457B97" w14:textId="77777777" w:rsidR="00B413C1" w:rsidRDefault="009E355B">
      <w:r>
        <w:t>3.</w:t>
      </w:r>
      <w:r w:rsidR="00443A75">
        <w:t>     </w:t>
      </w:r>
      <w:r>
        <w:t xml:space="preserve"> BBC New online article, 16</w:t>
      </w:r>
      <w:r w:rsidRPr="009E355B">
        <w:rPr>
          <w:vertAlign w:val="superscript"/>
        </w:rPr>
        <w:t>th</w:t>
      </w:r>
      <w:r>
        <w:t xml:space="preserve"> Mar 2018, </w:t>
      </w:r>
      <w:hyperlink r:id="rId6" w:history="1">
        <w:r w:rsidRPr="00710923">
          <w:rPr>
            <w:rStyle w:val="Hyperlink"/>
            <w:b/>
          </w:rPr>
          <w:t>https://www.bbc.co.uk/news/health-43404016</w:t>
        </w:r>
      </w:hyperlink>
    </w:p>
    <w:sectPr w:rsidR="00B413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B7944"/>
    <w:multiLevelType w:val="hybridMultilevel"/>
    <w:tmpl w:val="D9E25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44905"/>
    <w:multiLevelType w:val="hybridMultilevel"/>
    <w:tmpl w:val="37BC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A65F9F"/>
    <w:multiLevelType w:val="hybridMultilevel"/>
    <w:tmpl w:val="84FC5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31F82"/>
    <w:multiLevelType w:val="hybridMultilevel"/>
    <w:tmpl w:val="D098D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96482"/>
    <w:multiLevelType w:val="hybridMultilevel"/>
    <w:tmpl w:val="27149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A19"/>
    <w:rsid w:val="00034B39"/>
    <w:rsid w:val="00072ADB"/>
    <w:rsid w:val="000B6C04"/>
    <w:rsid w:val="00103A19"/>
    <w:rsid w:val="001A32B5"/>
    <w:rsid w:val="001D03B4"/>
    <w:rsid w:val="001F01B2"/>
    <w:rsid w:val="002C2657"/>
    <w:rsid w:val="00383E9D"/>
    <w:rsid w:val="00387D77"/>
    <w:rsid w:val="00432EBD"/>
    <w:rsid w:val="00443A75"/>
    <w:rsid w:val="004530E4"/>
    <w:rsid w:val="004F7A5C"/>
    <w:rsid w:val="0051298A"/>
    <w:rsid w:val="005C255A"/>
    <w:rsid w:val="006507C6"/>
    <w:rsid w:val="006B16EB"/>
    <w:rsid w:val="006C195D"/>
    <w:rsid w:val="007F0C04"/>
    <w:rsid w:val="007F4527"/>
    <w:rsid w:val="00831040"/>
    <w:rsid w:val="0083295C"/>
    <w:rsid w:val="008368B6"/>
    <w:rsid w:val="008E34DB"/>
    <w:rsid w:val="009E355B"/>
    <w:rsid w:val="00A70597"/>
    <w:rsid w:val="00C305CE"/>
    <w:rsid w:val="00CC3904"/>
    <w:rsid w:val="00D95FC2"/>
    <w:rsid w:val="00DD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C19A7"/>
  <w15:docId w15:val="{FCBBB123-60B0-430F-9E26-06027013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298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305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5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5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5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5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C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34B39"/>
    <w:rPr>
      <w:color w:val="0000FF"/>
      <w:u w:val="single"/>
    </w:rPr>
  </w:style>
  <w:style w:type="paragraph" w:customStyle="1" w:styleId="yiv3045177322msonormal">
    <w:name w:val="yiv3045177322msonormal"/>
    <w:basedOn w:val="Normal"/>
    <w:rsid w:val="00034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2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0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10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0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531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640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42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710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0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658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6264081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079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096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1056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8042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337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58984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4987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5436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2226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74686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6768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7260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56539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66140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026996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78339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84369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69623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15774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146427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75219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608821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868642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73977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533113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47716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7668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434920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77466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103190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732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35018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706228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0284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53967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338123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76457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57954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762299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20841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31133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1018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933414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81475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11893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9304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162286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133465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575230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22807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247614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5065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005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09190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97003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50835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82578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392472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7621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0129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58336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59239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033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595641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6579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4477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5618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02131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377870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690496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56801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6331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30751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88239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293319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0011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492444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19387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497206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507455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894703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723737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6917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700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6255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2636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2608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45254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0062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81868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58505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4631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9341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911196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73894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517845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9843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96999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15595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528699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12813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99432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405401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633530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16335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78837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93803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48650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88115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766534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95135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260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19679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80342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70786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899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0005948">
                                                                                                      <w:marLeft w:val="72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490937">
                                                                                                      <w:marLeft w:val="72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7703793">
                                                                                                      <w:marLeft w:val="72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bc.co.uk/news/health-43404016" TargetMode="External"/><Relationship Id="rId5" Type="http://schemas.openxmlformats.org/officeDocument/2006/relationships/hyperlink" Target="https://www.youtube.com/watch?v=h7gBvklCdF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Hertfordshire ICT</Company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Angela Mason</cp:lastModifiedBy>
  <cp:revision>2</cp:revision>
  <cp:lastPrinted>2018-07-24T15:38:00Z</cp:lastPrinted>
  <dcterms:created xsi:type="dcterms:W3CDTF">2018-08-13T18:04:00Z</dcterms:created>
  <dcterms:modified xsi:type="dcterms:W3CDTF">2018-08-13T18:04:00Z</dcterms:modified>
</cp:coreProperties>
</file>